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EDA" w14:textId="35BF8A12" w:rsidR="00F259D5" w:rsidRDefault="00F259D5"/>
    <w:p w14:paraId="1020A098" w14:textId="4EBDA8B5" w:rsidR="00791734" w:rsidRDefault="00791734"/>
    <w:p w14:paraId="5CFDF827" w14:textId="1625C630" w:rsidR="00791734" w:rsidRDefault="00791734"/>
    <w:p w14:paraId="4230E6FF" w14:textId="3D31EEFE" w:rsidR="00791734" w:rsidRPr="00D61704" w:rsidRDefault="00941AEE">
      <w:pPr>
        <w:rPr>
          <w:rFonts w:ascii="Microsoft JhengHei" w:eastAsia="等线" w:hAnsi="Microsoft JhengHei"/>
          <w:b/>
          <w:bCs/>
          <w:sz w:val="28"/>
          <w:szCs w:val="28"/>
        </w:rPr>
      </w:pPr>
      <w:r>
        <w:rPr>
          <w:rFonts w:ascii="Microsoft JhengHei" w:eastAsia="等线" w:hAnsi="Microsoft JhengHei" w:hint="eastAsia"/>
          <w:b/>
          <w:bCs/>
          <w:sz w:val="28"/>
          <w:szCs w:val="28"/>
        </w:rPr>
        <w:t>关于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阳明海运跨太平洋航线征收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5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月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1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日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G</w:t>
      </w:r>
      <w:r w:rsidR="00791734" w:rsidRPr="00D61704">
        <w:rPr>
          <w:rFonts w:ascii="Microsoft JhengHei" w:eastAsia="等线" w:hAnsi="Microsoft JhengHei"/>
          <w:b/>
          <w:bCs/>
          <w:sz w:val="28"/>
          <w:szCs w:val="28"/>
        </w:rPr>
        <w:t>RI</w:t>
      </w:r>
      <w:r w:rsidR="00791734" w:rsidRPr="00D61704">
        <w:rPr>
          <w:rFonts w:ascii="Microsoft JhengHei" w:eastAsia="等线" w:hAnsi="Microsoft JhengHei" w:hint="eastAsia"/>
          <w:b/>
          <w:bCs/>
          <w:sz w:val="28"/>
          <w:szCs w:val="28"/>
        </w:rPr>
        <w:t>的声明</w:t>
      </w:r>
    </w:p>
    <w:p w14:paraId="1849635F" w14:textId="527602A3" w:rsidR="00791734" w:rsidRPr="001B783C" w:rsidRDefault="00791734">
      <w:pPr>
        <w:rPr>
          <w:rFonts w:ascii="Microsoft JhengHei" w:eastAsia="等线" w:hAnsi="Microsoft JhengHei"/>
          <w:sz w:val="24"/>
          <w:szCs w:val="24"/>
        </w:rPr>
      </w:pPr>
    </w:p>
    <w:p w14:paraId="1E6E91F5" w14:textId="2D9B05D0" w:rsidR="00791734" w:rsidRPr="001B783C" w:rsidRDefault="001B783C" w:rsidP="001B783C">
      <w:pPr>
        <w:ind w:firstLineChars="200" w:firstLine="480"/>
        <w:rPr>
          <w:rFonts w:ascii="Microsoft JhengHei" w:eastAsia="等线" w:hAnsi="Microsoft JhengHei"/>
          <w:sz w:val="24"/>
          <w:szCs w:val="24"/>
        </w:rPr>
      </w:pPr>
      <w:r w:rsidRPr="001B783C">
        <w:rPr>
          <w:rFonts w:ascii="Microsoft JhengHei" w:eastAsia="等线" w:hAnsi="Microsoft JhengHei" w:hint="eastAsia"/>
          <w:sz w:val="24"/>
          <w:szCs w:val="24"/>
        </w:rPr>
        <w:t>近日，部分媒体报导多家船公司包括阳明海运将于</w:t>
      </w:r>
      <w:r w:rsidRPr="001B783C">
        <w:rPr>
          <w:rFonts w:ascii="Times New Roman" w:hAnsi="Times New Roman" w:cs="Times New Roman"/>
          <w:sz w:val="24"/>
          <w:szCs w:val="24"/>
        </w:rPr>
        <w:t>5</w:t>
      </w:r>
      <w:r w:rsidRPr="001B783C">
        <w:rPr>
          <w:rFonts w:ascii="Microsoft JhengHei" w:eastAsia="等线" w:hAnsi="Microsoft JhengHei" w:hint="eastAsia"/>
          <w:sz w:val="24"/>
          <w:szCs w:val="24"/>
        </w:rPr>
        <w:t>月</w:t>
      </w:r>
      <w:r w:rsidRPr="001B783C">
        <w:rPr>
          <w:rFonts w:ascii="Times New Roman" w:hAnsi="Times New Roman" w:cs="Times New Roman"/>
          <w:sz w:val="24"/>
          <w:szCs w:val="24"/>
        </w:rPr>
        <w:t>1</w:t>
      </w:r>
      <w:r w:rsidRPr="001B783C">
        <w:rPr>
          <w:rFonts w:ascii="Microsoft JhengHei" w:eastAsia="等线" w:hAnsi="Microsoft JhengHei" w:hint="eastAsia"/>
          <w:sz w:val="24"/>
          <w:szCs w:val="24"/>
        </w:rPr>
        <w:t>日起调涨跨太平洋航线的综合费率附加费（</w:t>
      </w:r>
      <w:r w:rsidRPr="001B783C">
        <w:rPr>
          <w:rFonts w:ascii="Times New Roman" w:hAnsi="Times New Roman" w:cs="Times New Roman"/>
          <w:sz w:val="24"/>
          <w:szCs w:val="24"/>
        </w:rPr>
        <w:t>GRI</w:t>
      </w:r>
      <w:r w:rsidRPr="001B783C">
        <w:rPr>
          <w:rFonts w:ascii="Microsoft JhengHei" w:eastAsia="等线" w:hAnsi="Microsoft JhengHei" w:hint="eastAsia"/>
          <w:sz w:val="24"/>
          <w:szCs w:val="24"/>
        </w:rPr>
        <w:t>）。对此，我司声明如下：</w:t>
      </w:r>
    </w:p>
    <w:p w14:paraId="2F3AD820" w14:textId="77777777" w:rsidR="001B783C" w:rsidRPr="001B783C" w:rsidRDefault="001B783C" w:rsidP="00791734">
      <w:pPr>
        <w:rPr>
          <w:rFonts w:ascii="Times New Roman" w:hAnsi="Times New Roman" w:cs="Times New Roman"/>
          <w:sz w:val="24"/>
          <w:szCs w:val="24"/>
        </w:rPr>
      </w:pPr>
    </w:p>
    <w:p w14:paraId="12E21EE7" w14:textId="7F821C1D" w:rsidR="00791734" w:rsidRPr="001B783C" w:rsidRDefault="001B783C" w:rsidP="001B783C">
      <w:pPr>
        <w:ind w:firstLineChars="200" w:firstLine="480"/>
        <w:rPr>
          <w:rFonts w:ascii="Microsoft JhengHei" w:eastAsia="等线" w:hAnsi="Microsoft JhengHei"/>
          <w:sz w:val="24"/>
          <w:szCs w:val="24"/>
        </w:rPr>
      </w:pPr>
      <w:r w:rsidRPr="001B783C">
        <w:rPr>
          <w:rFonts w:ascii="Microsoft JhengHei" w:eastAsia="等线" w:hAnsi="Microsoft JhengHei" w:hint="eastAsia"/>
          <w:sz w:val="24"/>
          <w:szCs w:val="24"/>
        </w:rPr>
        <w:t>我司近期未在国内相关主管机关之公布运价上发布</w:t>
      </w:r>
      <w:r w:rsidRPr="001B783C">
        <w:rPr>
          <w:rFonts w:ascii="Times New Roman" w:hAnsi="Times New Roman" w:cs="Times New Roman"/>
          <w:sz w:val="24"/>
          <w:szCs w:val="24"/>
        </w:rPr>
        <w:t>5</w:t>
      </w:r>
      <w:r w:rsidRPr="001B783C">
        <w:rPr>
          <w:rFonts w:ascii="Microsoft JhengHei" w:eastAsia="等线" w:hAnsi="Microsoft JhengHei" w:hint="eastAsia"/>
          <w:sz w:val="24"/>
          <w:szCs w:val="24"/>
        </w:rPr>
        <w:t>月</w:t>
      </w:r>
      <w:r w:rsidRPr="001B783C">
        <w:rPr>
          <w:rFonts w:ascii="Times New Roman" w:hAnsi="Times New Roman" w:cs="Times New Roman"/>
          <w:sz w:val="24"/>
          <w:szCs w:val="24"/>
        </w:rPr>
        <w:t>1</w:t>
      </w:r>
      <w:r w:rsidRPr="001B783C">
        <w:rPr>
          <w:rFonts w:ascii="Microsoft JhengHei" w:eastAsia="等线" w:hAnsi="Microsoft JhengHei" w:hint="eastAsia"/>
          <w:sz w:val="24"/>
          <w:szCs w:val="24"/>
        </w:rPr>
        <w:t>日起调涨跨太平洋航线的综合费率附加费（</w:t>
      </w:r>
      <w:r w:rsidRPr="001B783C">
        <w:rPr>
          <w:rFonts w:ascii="Times New Roman" w:hAnsi="Times New Roman" w:cs="Times New Roman"/>
          <w:sz w:val="24"/>
          <w:szCs w:val="24"/>
        </w:rPr>
        <w:t>GRI</w:t>
      </w:r>
      <w:r w:rsidRPr="001B783C">
        <w:rPr>
          <w:rFonts w:ascii="Microsoft JhengHei" w:eastAsia="等线" w:hAnsi="Microsoft JhengHei" w:hint="eastAsia"/>
          <w:sz w:val="24"/>
          <w:szCs w:val="24"/>
        </w:rPr>
        <w:t>），嗣后该航线亦不会新增此附加费项目。</w:t>
      </w:r>
    </w:p>
    <w:p w14:paraId="3D7D723B" w14:textId="10941847" w:rsidR="001B783C" w:rsidRPr="001B783C" w:rsidRDefault="001B783C" w:rsidP="00791734">
      <w:pPr>
        <w:rPr>
          <w:rFonts w:ascii="Microsoft JhengHei" w:eastAsia="等线" w:hAnsi="Microsoft JhengHei"/>
          <w:sz w:val="24"/>
          <w:szCs w:val="24"/>
        </w:rPr>
      </w:pPr>
    </w:p>
    <w:p w14:paraId="1C742347" w14:textId="77777777" w:rsidR="001B783C" w:rsidRPr="001B783C" w:rsidRDefault="001B783C" w:rsidP="00791734">
      <w:pPr>
        <w:rPr>
          <w:rFonts w:ascii="Georgia" w:hAnsi="Georgia" w:cs="Calibri"/>
          <w:sz w:val="24"/>
          <w:szCs w:val="24"/>
        </w:rPr>
      </w:pPr>
    </w:p>
    <w:p w14:paraId="07C82E8E" w14:textId="553356F0" w:rsidR="00791734" w:rsidRPr="001B783C" w:rsidRDefault="001B783C" w:rsidP="001B783C">
      <w:pPr>
        <w:ind w:firstLineChars="200" w:firstLine="480"/>
        <w:rPr>
          <w:rFonts w:ascii="Georgia" w:hAnsi="Georgia"/>
          <w:sz w:val="24"/>
          <w:szCs w:val="24"/>
        </w:rPr>
      </w:pPr>
      <w:r w:rsidRPr="001B783C">
        <w:rPr>
          <w:rFonts w:ascii="Microsoft JhengHei" w:eastAsia="等线" w:hAnsi="Microsoft JhengHei" w:hint="eastAsia"/>
          <w:sz w:val="24"/>
          <w:szCs w:val="24"/>
        </w:rPr>
        <w:t>特此声明。</w:t>
      </w:r>
    </w:p>
    <w:p w14:paraId="144FF9DD" w14:textId="2E7A1936" w:rsidR="00791734" w:rsidRPr="001B783C" w:rsidRDefault="00791734"/>
    <w:p w14:paraId="1D25EBDC" w14:textId="52D61616" w:rsidR="001B783C" w:rsidRPr="001B783C" w:rsidRDefault="001B783C"/>
    <w:p w14:paraId="7A1A288C" w14:textId="58928BE7" w:rsidR="001B783C" w:rsidRPr="001B783C" w:rsidRDefault="001B783C">
      <w:pPr>
        <w:rPr>
          <w:rFonts w:ascii="Microsoft JhengHei" w:eastAsia="等线" w:hAnsi="Microsoft JhengHei"/>
          <w:sz w:val="24"/>
          <w:szCs w:val="24"/>
        </w:rPr>
      </w:pPr>
    </w:p>
    <w:p w14:paraId="090DFF4D" w14:textId="7FEA6043" w:rsidR="001B783C" w:rsidRPr="001B783C" w:rsidRDefault="001B783C">
      <w:pPr>
        <w:rPr>
          <w:rFonts w:ascii="Microsoft JhengHei" w:eastAsia="等线" w:hAnsi="Microsoft JhengHei"/>
          <w:sz w:val="24"/>
          <w:szCs w:val="24"/>
        </w:rPr>
      </w:pPr>
      <w:r w:rsidRPr="001B783C">
        <w:rPr>
          <w:rFonts w:ascii="Microsoft JhengHei" w:eastAsia="等线" w:hAnsi="Microsoft JhengHei" w:hint="eastAsia"/>
          <w:sz w:val="24"/>
          <w:szCs w:val="24"/>
        </w:rPr>
        <w:t xml:space="preserve"> </w:t>
      </w:r>
      <w:r w:rsidRPr="001B783C">
        <w:rPr>
          <w:rFonts w:ascii="Microsoft JhengHei" w:eastAsia="等线" w:hAnsi="Microsoft JhengHei"/>
          <w:sz w:val="24"/>
          <w:szCs w:val="24"/>
        </w:rPr>
        <w:t xml:space="preserve">                                     </w:t>
      </w:r>
      <w:r w:rsidRPr="001B783C">
        <w:rPr>
          <w:rFonts w:ascii="Microsoft JhengHei" w:eastAsia="等线" w:hAnsi="Microsoft JhengHei" w:hint="eastAsia"/>
          <w:sz w:val="24"/>
          <w:szCs w:val="24"/>
        </w:rPr>
        <w:t>环明（上海）国际船务代理有限公司</w:t>
      </w:r>
    </w:p>
    <w:p w14:paraId="03677A4F" w14:textId="7B84ADFF" w:rsidR="001B783C" w:rsidRPr="001B783C" w:rsidRDefault="001B783C">
      <w:pPr>
        <w:rPr>
          <w:rFonts w:ascii="Microsoft JhengHei" w:eastAsia="等线" w:hAnsi="Microsoft JhengHei"/>
          <w:sz w:val="24"/>
          <w:szCs w:val="24"/>
        </w:rPr>
      </w:pPr>
      <w:r w:rsidRPr="001B783C">
        <w:rPr>
          <w:rFonts w:ascii="Microsoft JhengHei" w:eastAsia="等线" w:hAnsi="Microsoft JhengHei" w:hint="eastAsia"/>
          <w:sz w:val="24"/>
          <w:szCs w:val="24"/>
        </w:rPr>
        <w:t xml:space="preserve"> </w:t>
      </w:r>
      <w:r w:rsidRPr="001B783C">
        <w:rPr>
          <w:rFonts w:ascii="Microsoft JhengHei" w:eastAsia="等线" w:hAnsi="Microsoft JhengHei"/>
          <w:sz w:val="24"/>
          <w:szCs w:val="24"/>
        </w:rPr>
        <w:t xml:space="preserve">                                                    2022</w:t>
      </w:r>
      <w:r w:rsidRPr="001B783C">
        <w:rPr>
          <w:rFonts w:ascii="Microsoft JhengHei" w:eastAsia="等线" w:hAnsi="Microsoft JhengHei" w:hint="eastAsia"/>
          <w:sz w:val="24"/>
          <w:szCs w:val="24"/>
        </w:rPr>
        <w:t>年</w:t>
      </w:r>
      <w:r w:rsidRPr="001B783C">
        <w:rPr>
          <w:rFonts w:ascii="Microsoft JhengHei" w:eastAsia="等线" w:hAnsi="Microsoft JhengHei" w:hint="eastAsia"/>
          <w:sz w:val="24"/>
          <w:szCs w:val="24"/>
        </w:rPr>
        <w:t>4</w:t>
      </w:r>
      <w:r w:rsidRPr="001B783C">
        <w:rPr>
          <w:rFonts w:ascii="Microsoft JhengHei" w:eastAsia="等线" w:hAnsi="Microsoft JhengHei" w:hint="eastAsia"/>
          <w:sz w:val="24"/>
          <w:szCs w:val="24"/>
        </w:rPr>
        <w:t>月</w:t>
      </w:r>
      <w:r w:rsidRPr="001B783C">
        <w:rPr>
          <w:rFonts w:ascii="Microsoft JhengHei" w:eastAsia="等线" w:hAnsi="Microsoft JhengHei" w:hint="eastAsia"/>
          <w:sz w:val="24"/>
          <w:szCs w:val="24"/>
        </w:rPr>
        <w:t>3</w:t>
      </w:r>
      <w:r w:rsidRPr="001B783C">
        <w:rPr>
          <w:rFonts w:ascii="Microsoft JhengHei" w:eastAsia="等线" w:hAnsi="Microsoft JhengHei"/>
          <w:sz w:val="24"/>
          <w:szCs w:val="24"/>
        </w:rPr>
        <w:t>0</w:t>
      </w:r>
      <w:r w:rsidRPr="001B783C">
        <w:rPr>
          <w:rFonts w:ascii="Microsoft JhengHei" w:eastAsia="等线" w:hAnsi="Microsoft JhengHei" w:hint="eastAsia"/>
          <w:sz w:val="24"/>
          <w:szCs w:val="24"/>
        </w:rPr>
        <w:t>日</w:t>
      </w:r>
    </w:p>
    <w:sectPr w:rsidR="001B783C" w:rsidRPr="001B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4"/>
    <w:rsid w:val="001B783C"/>
    <w:rsid w:val="00791734"/>
    <w:rsid w:val="00941AEE"/>
    <w:rsid w:val="00D61704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39A2"/>
  <w15:chartTrackingRefBased/>
  <w15:docId w15:val="{2A842DC9-8F51-41AF-9F41-FBB0CED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YMSHA   A.VP Carol Huang 黄永婷</dc:creator>
  <cp:keywords/>
  <dc:description/>
  <cp:lastModifiedBy>YMSHA   A.VP Carol Huang 黄永婷</cp:lastModifiedBy>
  <cp:revision>3</cp:revision>
  <dcterms:created xsi:type="dcterms:W3CDTF">2022-04-30T02:09:00Z</dcterms:created>
  <dcterms:modified xsi:type="dcterms:W3CDTF">2022-04-30T03:29:00Z</dcterms:modified>
</cp:coreProperties>
</file>