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2B" w:rsidRDefault="005F700C" w:rsidP="004E5D56">
      <w:pPr>
        <w:jc w:val="center"/>
        <w:rPr>
          <w:sz w:val="36"/>
        </w:rPr>
      </w:pPr>
      <w:r>
        <w:rPr>
          <w:rFonts w:hint="eastAsia"/>
          <w:sz w:val="36"/>
        </w:rPr>
        <w:t>危险品申请</w:t>
      </w:r>
      <w:r w:rsidR="00EC6374">
        <w:rPr>
          <w:rFonts w:hint="eastAsia"/>
          <w:sz w:val="36"/>
        </w:rPr>
        <w:t>表</w:t>
      </w:r>
    </w:p>
    <w:tbl>
      <w:tblPr>
        <w:tblW w:w="9970" w:type="dxa"/>
        <w:tblInd w:w="-7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4961"/>
        <w:gridCol w:w="3967"/>
      </w:tblGrid>
      <w:tr w:rsidR="004F352B" w:rsidTr="00864912">
        <w:trPr>
          <w:trHeight w:val="438"/>
        </w:trPr>
        <w:tc>
          <w:tcPr>
            <w:tcW w:w="1042" w:type="dxa"/>
          </w:tcPr>
          <w:p w:rsidR="004F352B" w:rsidRDefault="005F700C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REF NUMBER: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7E52AE" w:rsidP="007E52AE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5F700C">
              <w:rPr>
                <w:rFonts w:ascii="宋体" w:hAnsi="宋体" w:hint="eastAsia"/>
                <w:sz w:val="24"/>
              </w:rPr>
              <w:t>2.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SVC/VSL/VOY: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B9349D" w:rsidP="00B9349D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5F700C">
              <w:rPr>
                <w:rFonts w:ascii="宋体" w:hAnsi="宋体" w:hint="eastAsia"/>
                <w:sz w:val="24"/>
              </w:rPr>
              <w:t>3.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PORT OF LOADING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ind w:left="1920" w:hangingChars="800" w:hanging="1920"/>
              <w:mirrorIndents/>
              <w:rPr>
                <w:rFonts w:ascii="宋体" w:hAnsi="宋体"/>
                <w:sz w:val="24"/>
              </w:rPr>
            </w:pPr>
          </w:p>
        </w:tc>
      </w:tr>
      <w:tr w:rsidR="00FD2715" w:rsidTr="00864912">
        <w:trPr>
          <w:trHeight w:val="438"/>
        </w:trPr>
        <w:tc>
          <w:tcPr>
            <w:tcW w:w="1042" w:type="dxa"/>
          </w:tcPr>
          <w:p w:rsidR="00FD2715" w:rsidRDefault="00B9349D" w:rsidP="00B9349D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 xml:space="preserve">4.     </w:t>
            </w:r>
          </w:p>
        </w:tc>
        <w:tc>
          <w:tcPr>
            <w:tcW w:w="4961" w:type="dxa"/>
          </w:tcPr>
          <w:p w:rsidR="00FD2715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PORT OF DISCHARGE/DESTINATION: </w:t>
            </w:r>
          </w:p>
        </w:tc>
        <w:tc>
          <w:tcPr>
            <w:tcW w:w="3967" w:type="dxa"/>
          </w:tcPr>
          <w:p w:rsidR="00FD2715" w:rsidRDefault="00FD2715" w:rsidP="00953EFC">
            <w:pPr>
              <w:spacing w:line="360" w:lineRule="auto"/>
              <w:ind w:left="1920" w:hangingChars="800" w:hanging="1920"/>
              <w:mirrorIndents/>
              <w:rPr>
                <w:rFonts w:ascii="宋体" w:hAnsi="宋体"/>
                <w:sz w:val="24"/>
              </w:rPr>
            </w:pPr>
          </w:p>
        </w:tc>
      </w:tr>
      <w:tr w:rsidR="00FD2715" w:rsidTr="00864912">
        <w:trPr>
          <w:trHeight w:val="438"/>
        </w:trPr>
        <w:tc>
          <w:tcPr>
            <w:tcW w:w="1042" w:type="dxa"/>
          </w:tcPr>
          <w:p w:rsidR="00FD2715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>5.</w:t>
            </w:r>
          </w:p>
        </w:tc>
        <w:tc>
          <w:tcPr>
            <w:tcW w:w="4961" w:type="dxa"/>
          </w:tcPr>
          <w:p w:rsidR="00FD2715" w:rsidRPr="004E5D56" w:rsidRDefault="004E5D56" w:rsidP="004E5D56">
            <w:pPr>
              <w:rPr>
                <w:color w:val="1F497D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CONTAINER TYPE AND SIZE:</w:t>
            </w:r>
          </w:p>
        </w:tc>
        <w:tc>
          <w:tcPr>
            <w:tcW w:w="3967" w:type="dxa"/>
          </w:tcPr>
          <w:p w:rsidR="00FD2715" w:rsidRDefault="00FD2715" w:rsidP="00953EFC">
            <w:pPr>
              <w:spacing w:line="360" w:lineRule="auto"/>
              <w:ind w:left="1920" w:hangingChars="800" w:hanging="1920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>6</w:t>
            </w:r>
            <w:r w:rsidR="005F700C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4E5D56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IMO CLASS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UN NO</w:t>
            </w:r>
            <w:r w:rsidR="00FD2715">
              <w:rPr>
                <w:rFonts w:ascii="宋体" w:hAnsi="宋体" w:hint="eastAsia"/>
                <w:sz w:val="24"/>
              </w:rPr>
              <w:t>:</w:t>
            </w:r>
            <w:r w:rsidR="005F700C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FD2715" w:rsidTr="00864912">
        <w:trPr>
          <w:trHeight w:val="438"/>
        </w:trPr>
        <w:tc>
          <w:tcPr>
            <w:tcW w:w="1042" w:type="dxa"/>
          </w:tcPr>
          <w:p w:rsidR="00FD2715" w:rsidRDefault="00FD2715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="0027342F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FD2715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SUB RISK:</w:t>
            </w:r>
          </w:p>
        </w:tc>
        <w:tc>
          <w:tcPr>
            <w:tcW w:w="3967" w:type="dxa"/>
          </w:tcPr>
          <w:p w:rsidR="00FD2715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>8</w:t>
            </w:r>
            <w:r w:rsidR="0027342F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ind w:left="1440" w:hangingChars="600" w:hanging="144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PROPER SHIPPING NAME: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4A1915" w:rsidP="004A1915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>9</w:t>
            </w:r>
            <w:r w:rsidR="0027342F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27342F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TECHNICAL NAME</w:t>
            </w:r>
            <w:r w:rsidR="005F700C">
              <w:rPr>
                <w:rFonts w:ascii="宋体" w:hAnsi="宋体" w:hint="eastAsia"/>
                <w:sz w:val="24"/>
              </w:rPr>
              <w:t>: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27342F">
              <w:rPr>
                <w:rFonts w:ascii="宋体" w:hAnsi="宋体" w:hint="eastAsia"/>
                <w:sz w:val="24"/>
              </w:rPr>
              <w:t>10.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INNER PACKING: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501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27342F">
              <w:rPr>
                <w:rFonts w:ascii="宋体" w:hAnsi="宋体" w:hint="eastAsia"/>
                <w:sz w:val="24"/>
              </w:rPr>
              <w:t>11</w:t>
            </w:r>
            <w:r w:rsidR="005F700C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OUTER PACKING: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27342F">
              <w:rPr>
                <w:rFonts w:ascii="宋体" w:hAnsi="宋体" w:hint="eastAsia"/>
                <w:sz w:val="24"/>
              </w:rPr>
              <w:t>12</w:t>
            </w:r>
            <w:r w:rsidR="005F700C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4E5D56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PAC</w:t>
            </w:r>
            <w:r w:rsidR="005F700C">
              <w:rPr>
                <w:rFonts w:ascii="宋体" w:hAnsi="宋体" w:hint="eastAsia"/>
                <w:sz w:val="24"/>
              </w:rPr>
              <w:t>KING GROUP: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>1</w:t>
            </w:r>
            <w:r w:rsidR="0027342F">
              <w:rPr>
                <w:rFonts w:ascii="宋体" w:hAnsi="宋体" w:hint="eastAsia"/>
                <w:sz w:val="24"/>
              </w:rPr>
              <w:t xml:space="preserve">3 </w:t>
            </w:r>
            <w:r w:rsidR="00FD2715">
              <w:rPr>
                <w:rFonts w:ascii="宋体" w:hAnsi="宋体" w:hint="eastAsia"/>
                <w:sz w:val="24"/>
              </w:rPr>
              <w:t>A</w:t>
            </w:r>
            <w:r w:rsidR="0027342F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GROSS WEIGHT: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FD2715" w:rsidP="00953EFC">
            <w:pPr>
              <w:spacing w:line="360" w:lineRule="auto"/>
              <w:ind w:firstLineChars="100" w:firstLine="24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953EF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B.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NET WEIGHT/N.E.C: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4A1915" w:rsidP="004A1915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5F700C">
              <w:rPr>
                <w:rFonts w:ascii="宋体" w:hAnsi="宋体" w:hint="eastAsia"/>
                <w:sz w:val="24"/>
              </w:rPr>
              <w:t>1</w:t>
            </w:r>
            <w:r w:rsidR="0027342F">
              <w:rPr>
                <w:rFonts w:ascii="宋体" w:hAnsi="宋体" w:hint="eastAsia"/>
                <w:sz w:val="24"/>
              </w:rPr>
              <w:t>4.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FLASH POINT: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5F700C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7342F">
              <w:rPr>
                <w:rFonts w:ascii="宋体" w:hAnsi="宋体" w:hint="eastAsia"/>
                <w:sz w:val="24"/>
              </w:rPr>
              <w:t>5.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LIQUID/SOLID/GAS: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FD2715">
              <w:rPr>
                <w:rFonts w:ascii="宋体" w:hAnsi="宋体" w:hint="eastAsia"/>
                <w:sz w:val="24"/>
              </w:rPr>
              <w:t>1</w:t>
            </w:r>
            <w:r w:rsidR="0027342F">
              <w:rPr>
                <w:rFonts w:ascii="宋体" w:hAnsi="宋体" w:hint="eastAsia"/>
                <w:sz w:val="24"/>
              </w:rPr>
              <w:t>6.</w:t>
            </w:r>
          </w:p>
        </w:tc>
        <w:tc>
          <w:tcPr>
            <w:tcW w:w="4961" w:type="dxa"/>
          </w:tcPr>
          <w:p w:rsidR="004F352B" w:rsidRDefault="005F700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MARINE POLLUTANT</w:t>
            </w:r>
            <w:r w:rsidR="008D7385">
              <w:rPr>
                <w:rFonts w:ascii="宋体" w:hAnsi="宋体" w:hint="eastAsia"/>
                <w:sz w:val="24"/>
              </w:rPr>
              <w:t>(yes or no)</w:t>
            </w:r>
            <w:r>
              <w:rPr>
                <w:rFonts w:ascii="宋体" w:hAnsi="宋体" w:hint="eastAsia"/>
                <w:sz w:val="24"/>
              </w:rPr>
              <w:t xml:space="preserve">: 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FD2715" w:rsidTr="00864912">
        <w:trPr>
          <w:trHeight w:val="438"/>
        </w:trPr>
        <w:tc>
          <w:tcPr>
            <w:tcW w:w="1042" w:type="dxa"/>
          </w:tcPr>
          <w:p w:rsidR="00FD2715" w:rsidRDefault="00FD2715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7342F">
              <w:rPr>
                <w:rFonts w:ascii="宋体" w:hAnsi="宋体" w:hint="eastAsia"/>
                <w:sz w:val="24"/>
              </w:rPr>
              <w:t>7.</w:t>
            </w:r>
          </w:p>
          <w:p w:rsidR="004E5D56" w:rsidRDefault="004E5D56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18.</w:t>
            </w:r>
          </w:p>
        </w:tc>
        <w:tc>
          <w:tcPr>
            <w:tcW w:w="4961" w:type="dxa"/>
          </w:tcPr>
          <w:p w:rsidR="00FD2715" w:rsidRDefault="00FD2715" w:rsidP="00953EFC">
            <w:pPr>
              <w:tabs>
                <w:tab w:val="center" w:pos="2322"/>
              </w:tabs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LIMITED QUANITIES(yes or no)</w:t>
            </w:r>
            <w:r w:rsidR="00646236">
              <w:rPr>
                <w:rFonts w:ascii="宋体" w:hAnsi="宋体" w:hint="eastAsia"/>
                <w:sz w:val="24"/>
              </w:rPr>
              <w:t xml:space="preserve"> :</w:t>
            </w:r>
            <w:r>
              <w:rPr>
                <w:rFonts w:ascii="宋体" w:hAnsi="宋体"/>
                <w:sz w:val="24"/>
              </w:rPr>
              <w:tab/>
            </w:r>
          </w:p>
          <w:p w:rsidR="004E5D56" w:rsidRPr="004E5D56" w:rsidRDefault="004E5D56" w:rsidP="004E5D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EMPTY UNCLEAN (yes or no)</w:t>
            </w:r>
            <w:r w:rsidR="00646236">
              <w:rPr>
                <w:rFonts w:ascii="宋体" w:hAnsi="宋体" w:hint="eastAsia"/>
                <w:sz w:val="24"/>
              </w:rPr>
              <w:t xml:space="preserve"> :</w:t>
            </w:r>
          </w:p>
        </w:tc>
        <w:tc>
          <w:tcPr>
            <w:tcW w:w="3967" w:type="dxa"/>
          </w:tcPr>
          <w:p w:rsidR="00FD2715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4F352B" w:rsidTr="00864912">
        <w:trPr>
          <w:trHeight w:val="438"/>
        </w:trPr>
        <w:tc>
          <w:tcPr>
            <w:tcW w:w="1042" w:type="dxa"/>
          </w:tcPr>
          <w:p w:rsidR="004F352B" w:rsidRDefault="00FD2715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4E5D56">
              <w:rPr>
                <w:rFonts w:ascii="宋体" w:hAnsi="宋体" w:hint="eastAsia"/>
                <w:sz w:val="24"/>
              </w:rPr>
              <w:t>9</w:t>
            </w:r>
            <w:r w:rsidR="0027342F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4F352B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SEGREGATION GROUP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3967" w:type="dxa"/>
          </w:tcPr>
          <w:p w:rsidR="004F352B" w:rsidRDefault="004F352B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FD2715" w:rsidRPr="00953EFC" w:rsidTr="00864912">
        <w:trPr>
          <w:trHeight w:val="438"/>
        </w:trPr>
        <w:tc>
          <w:tcPr>
            <w:tcW w:w="1042" w:type="dxa"/>
          </w:tcPr>
          <w:p w:rsidR="00FD2715" w:rsidRDefault="004E5D56" w:rsidP="00953EFC">
            <w:pPr>
              <w:spacing w:line="360" w:lineRule="auto"/>
              <w:ind w:firstLineChars="50" w:firstLine="120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27342F"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FD2715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 CODE</w:t>
            </w:r>
            <w:r w:rsidR="00646236">
              <w:rPr>
                <w:rFonts w:ascii="宋体" w:hAnsi="宋体" w:hint="eastAsia"/>
                <w:sz w:val="24"/>
              </w:rPr>
              <w:t>:</w:t>
            </w:r>
          </w:p>
          <w:p w:rsidR="00054542" w:rsidRPr="00054542" w:rsidRDefault="00054542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054542">
              <w:rPr>
                <w:rFonts w:ascii="宋体" w:hAnsi="宋体" w:hint="eastAsia"/>
                <w:sz w:val="24"/>
              </w:rPr>
              <w:t>(</w:t>
            </w:r>
            <w:r w:rsidRPr="00953EFC">
              <w:rPr>
                <w:rFonts w:ascii="宋体" w:hAnsi="宋体"/>
                <w:sz w:val="24"/>
              </w:rPr>
              <w:t>Emergency Response Procedure for Ships Carrying Dangerous Goods</w:t>
            </w:r>
            <w:r w:rsidRPr="00953EFC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3967" w:type="dxa"/>
          </w:tcPr>
          <w:p w:rsidR="00FD2715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FD2715" w:rsidRPr="00953EFC" w:rsidTr="00864912">
        <w:trPr>
          <w:trHeight w:val="438"/>
        </w:trPr>
        <w:tc>
          <w:tcPr>
            <w:tcW w:w="1042" w:type="dxa"/>
          </w:tcPr>
          <w:p w:rsidR="00FD2715" w:rsidRPr="0027342F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4E5D56">
              <w:rPr>
                <w:rFonts w:ascii="宋体" w:hAnsi="宋体" w:hint="eastAsia"/>
                <w:sz w:val="24"/>
              </w:rPr>
              <w:t>21</w:t>
            </w:r>
            <w:r w:rsidR="0027342F" w:rsidRPr="0027342F">
              <w:rPr>
                <w:rFonts w:ascii="宋体" w:hAnsi="宋体" w:hint="eastAsia"/>
                <w:sz w:val="24"/>
              </w:rPr>
              <w:t xml:space="preserve"> A.</w:t>
            </w:r>
          </w:p>
          <w:p w:rsidR="0027342F" w:rsidRPr="0027342F" w:rsidRDefault="0027342F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27342F">
              <w:rPr>
                <w:rFonts w:ascii="宋体" w:hAnsi="宋体" w:hint="eastAsia"/>
                <w:sz w:val="24"/>
              </w:rPr>
              <w:t xml:space="preserve">   </w:t>
            </w:r>
            <w:r w:rsidR="00953EFC">
              <w:rPr>
                <w:rFonts w:ascii="宋体" w:hAnsi="宋体" w:hint="eastAsia"/>
                <w:sz w:val="24"/>
              </w:rPr>
              <w:t xml:space="preserve"> </w:t>
            </w:r>
            <w:r w:rsidRPr="0027342F"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.</w:t>
            </w:r>
          </w:p>
        </w:tc>
        <w:tc>
          <w:tcPr>
            <w:tcW w:w="4961" w:type="dxa"/>
          </w:tcPr>
          <w:p w:rsidR="0027342F" w:rsidRPr="0027342F" w:rsidRDefault="008D738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27342F">
              <w:rPr>
                <w:rFonts w:ascii="宋体" w:hAnsi="宋体" w:hint="eastAsia"/>
                <w:sz w:val="24"/>
              </w:rPr>
              <w:t>2</w:t>
            </w:r>
            <w:r w:rsidR="0027342F">
              <w:rPr>
                <w:rFonts w:ascii="宋体" w:hAnsi="宋体" w:hint="eastAsia"/>
                <w:sz w:val="24"/>
              </w:rPr>
              <w:t>4H EMERGENCY CONTACT PERSON</w:t>
            </w:r>
            <w:r w:rsidR="0027342F" w:rsidRPr="0027342F">
              <w:rPr>
                <w:rFonts w:ascii="宋体" w:hAnsi="宋体" w:hint="eastAsia"/>
                <w:sz w:val="24"/>
              </w:rPr>
              <w:t>:</w:t>
            </w:r>
          </w:p>
          <w:p w:rsidR="00FD2715" w:rsidRPr="00953EFC" w:rsidRDefault="0027342F" w:rsidP="00864912">
            <w:pPr>
              <w:spacing w:line="360" w:lineRule="auto"/>
              <w:ind w:leftChars="-51" w:left="-107" w:firstLineChars="45" w:firstLine="108"/>
              <w:mirrorIndents/>
              <w:rPr>
                <w:rFonts w:ascii="宋体" w:hAnsi="宋体"/>
                <w:sz w:val="24"/>
              </w:rPr>
            </w:pPr>
            <w:r w:rsidRPr="0027342F">
              <w:rPr>
                <w:rFonts w:ascii="宋体" w:hAnsi="宋体" w:hint="eastAsia"/>
                <w:sz w:val="24"/>
              </w:rPr>
              <w:t>2</w:t>
            </w:r>
            <w:r w:rsidR="00864912">
              <w:rPr>
                <w:rFonts w:ascii="宋体" w:hAnsi="宋体" w:hint="eastAsia"/>
                <w:sz w:val="24"/>
              </w:rPr>
              <w:t xml:space="preserve">4H </w:t>
            </w:r>
            <w:r w:rsidR="00351ED8">
              <w:rPr>
                <w:rFonts w:ascii="宋体" w:hAnsi="宋体" w:hint="eastAsia"/>
                <w:sz w:val="24"/>
              </w:rPr>
              <w:t>EMERGENCY CONTAC</w:t>
            </w:r>
            <w:r w:rsidR="00864912">
              <w:rPr>
                <w:rFonts w:ascii="宋体" w:hAnsi="宋体" w:hint="eastAsia"/>
                <w:sz w:val="24"/>
              </w:rPr>
              <w:t>T NUMBER</w:t>
            </w:r>
            <w:r w:rsidR="00351ED8">
              <w:rPr>
                <w:rFonts w:ascii="宋体" w:hAnsi="宋体" w:hint="eastAsia"/>
                <w:sz w:val="24"/>
              </w:rPr>
              <w:t>(OVERSEAS)</w:t>
            </w:r>
            <w:r w:rsidR="00864912">
              <w:rPr>
                <w:rFonts w:ascii="宋体" w:hAnsi="宋体" w:hint="eastAsia"/>
                <w:sz w:val="24"/>
              </w:rPr>
              <w:t xml:space="preserve"> </w:t>
            </w:r>
            <w:r w:rsidR="008D7385" w:rsidRPr="0027342F">
              <w:rPr>
                <w:rFonts w:ascii="宋体" w:hAnsi="宋体" w:hint="eastAsia"/>
                <w:sz w:val="24"/>
              </w:rPr>
              <w:t>:</w:t>
            </w:r>
            <w:r w:rsidR="00B3619E">
              <w:rPr>
                <w:rFonts w:ascii="宋体" w:hAnsi="宋体" w:hint="eastAsia"/>
                <w:sz w:val="24"/>
              </w:rPr>
              <w:t xml:space="preserve">      </w:t>
            </w:r>
            <w:r w:rsidR="00351ED8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967" w:type="dxa"/>
          </w:tcPr>
          <w:p w:rsidR="00FD2715" w:rsidRPr="00B3619E" w:rsidRDefault="00FD2715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  <w:tr w:rsidR="0027342F" w:rsidRPr="00953EFC" w:rsidTr="00864912">
        <w:trPr>
          <w:trHeight w:val="321"/>
        </w:trPr>
        <w:tc>
          <w:tcPr>
            <w:tcW w:w="1042" w:type="dxa"/>
          </w:tcPr>
          <w:p w:rsidR="0027342F" w:rsidRPr="0027342F" w:rsidRDefault="00953EFC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 w:rsidRPr="00953EFC">
              <w:rPr>
                <w:rFonts w:ascii="宋体" w:hAnsi="宋体" w:hint="eastAsia"/>
                <w:b/>
                <w:color w:val="FF0000"/>
                <w:sz w:val="24"/>
              </w:rPr>
              <w:t>*</w:t>
            </w:r>
            <w:r w:rsidR="004E5D56">
              <w:rPr>
                <w:rFonts w:ascii="宋体" w:hAnsi="宋体" w:hint="eastAsia"/>
                <w:sz w:val="24"/>
              </w:rPr>
              <w:t>22</w:t>
            </w:r>
            <w:r w:rsidR="0027342F">
              <w:rPr>
                <w:rFonts w:ascii="宋体" w:hAnsi="宋体" w:hint="eastAsia"/>
                <w:sz w:val="24"/>
              </w:rPr>
              <w:t xml:space="preserve">.  </w:t>
            </w:r>
          </w:p>
        </w:tc>
        <w:tc>
          <w:tcPr>
            <w:tcW w:w="4961" w:type="dxa"/>
          </w:tcPr>
          <w:p w:rsidR="0027342F" w:rsidRPr="0027342F" w:rsidRDefault="0027342F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HS CODE:</w:t>
            </w:r>
          </w:p>
        </w:tc>
        <w:tc>
          <w:tcPr>
            <w:tcW w:w="3967" w:type="dxa"/>
          </w:tcPr>
          <w:p w:rsidR="0027342F" w:rsidRDefault="0027342F" w:rsidP="00953EFC">
            <w:pPr>
              <w:spacing w:line="360" w:lineRule="auto"/>
              <w:mirrorIndents/>
              <w:rPr>
                <w:rFonts w:ascii="宋体" w:hAnsi="宋体"/>
                <w:sz w:val="24"/>
              </w:rPr>
            </w:pPr>
          </w:p>
        </w:tc>
      </w:tr>
    </w:tbl>
    <w:p w:rsidR="00054542" w:rsidRPr="004E5D56" w:rsidRDefault="00B9349D" w:rsidP="00953EFC">
      <w:pPr>
        <w:spacing w:line="360" w:lineRule="auto"/>
        <w:mirrorIndents/>
        <w:rPr>
          <w:color w:val="FF0000"/>
        </w:rPr>
      </w:pPr>
      <w:r w:rsidRPr="004E5D56">
        <w:rPr>
          <w:rFonts w:hint="eastAsia"/>
          <w:color w:val="FF0000"/>
        </w:rPr>
        <w:t>注：标</w:t>
      </w:r>
      <w:r w:rsidRPr="004E5D56">
        <w:rPr>
          <w:rFonts w:ascii="宋体" w:hAnsi="宋体" w:hint="eastAsia"/>
          <w:b/>
          <w:color w:val="FF0000"/>
          <w:sz w:val="24"/>
        </w:rPr>
        <w:t>*</w:t>
      </w:r>
      <w:r w:rsidRPr="004E5D56">
        <w:rPr>
          <w:rFonts w:hint="eastAsia"/>
          <w:color w:val="FF0000"/>
        </w:rPr>
        <w:t>部分</w:t>
      </w:r>
      <w:proofErr w:type="gramStart"/>
      <w:r w:rsidRPr="004E5D56">
        <w:rPr>
          <w:rFonts w:hint="eastAsia"/>
          <w:color w:val="FF0000"/>
        </w:rPr>
        <w:t>请必须</w:t>
      </w:r>
      <w:proofErr w:type="gramEnd"/>
      <w:r w:rsidRPr="004E5D56">
        <w:rPr>
          <w:rFonts w:hint="eastAsia"/>
          <w:color w:val="FF0000"/>
        </w:rPr>
        <w:t>填写</w:t>
      </w:r>
      <w:bookmarkStart w:id="0" w:name="_GoBack"/>
      <w:bookmarkEnd w:id="0"/>
    </w:p>
    <w:sectPr w:rsidR="00054542" w:rsidRPr="004E5D56" w:rsidSect="004F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A1" w:rsidRDefault="00ED06A1" w:rsidP="00FD2715">
      <w:r>
        <w:separator/>
      </w:r>
    </w:p>
  </w:endnote>
  <w:endnote w:type="continuationSeparator" w:id="0">
    <w:p w:rsidR="00ED06A1" w:rsidRDefault="00ED06A1" w:rsidP="00FD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A1" w:rsidRDefault="00ED06A1" w:rsidP="00FD2715">
      <w:r>
        <w:separator/>
      </w:r>
    </w:p>
  </w:footnote>
  <w:footnote w:type="continuationSeparator" w:id="0">
    <w:p w:rsidR="00ED06A1" w:rsidRDefault="00ED06A1" w:rsidP="00FD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354"/>
    <w:multiLevelType w:val="singleLevel"/>
    <w:tmpl w:val="C39A831E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>
    <w:nsid w:val="36976F88"/>
    <w:multiLevelType w:val="singleLevel"/>
    <w:tmpl w:val="E858F8EE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>
    <w:nsid w:val="37B31736"/>
    <w:multiLevelType w:val="singleLevel"/>
    <w:tmpl w:val="4EF22BDA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E47450A"/>
    <w:multiLevelType w:val="singleLevel"/>
    <w:tmpl w:val="8D961E5E"/>
    <w:lvl w:ilvl="0">
      <w:start w:val="1"/>
      <w:numFmt w:val="upperLetter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>
    <w:nsid w:val="66620B32"/>
    <w:multiLevelType w:val="singleLevel"/>
    <w:tmpl w:val="50C863B4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5">
    <w:nsid w:val="6B057439"/>
    <w:multiLevelType w:val="hybridMultilevel"/>
    <w:tmpl w:val="5FA83FD6"/>
    <w:lvl w:ilvl="0" w:tplc="D6726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15"/>
    <w:rsid w:val="00054542"/>
    <w:rsid w:val="000706AF"/>
    <w:rsid w:val="000E7D3D"/>
    <w:rsid w:val="0027342F"/>
    <w:rsid w:val="00351ED8"/>
    <w:rsid w:val="00375B8D"/>
    <w:rsid w:val="00412556"/>
    <w:rsid w:val="004A1915"/>
    <w:rsid w:val="004B132B"/>
    <w:rsid w:val="004E5D56"/>
    <w:rsid w:val="004F352B"/>
    <w:rsid w:val="00566FBB"/>
    <w:rsid w:val="005F700C"/>
    <w:rsid w:val="00646236"/>
    <w:rsid w:val="00721F07"/>
    <w:rsid w:val="00756BF1"/>
    <w:rsid w:val="007E52AE"/>
    <w:rsid w:val="00864912"/>
    <w:rsid w:val="008D7385"/>
    <w:rsid w:val="00953EFC"/>
    <w:rsid w:val="009C5407"/>
    <w:rsid w:val="00A82FD9"/>
    <w:rsid w:val="00B07757"/>
    <w:rsid w:val="00B3619E"/>
    <w:rsid w:val="00B9349D"/>
    <w:rsid w:val="00BA780C"/>
    <w:rsid w:val="00CC65C4"/>
    <w:rsid w:val="00EC6374"/>
    <w:rsid w:val="00ED06A1"/>
    <w:rsid w:val="00ED504B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7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7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7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7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990C-BECE-4321-9298-82B0F6EC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危险品申请</vt:lpstr>
    </vt:vector>
  </TitlesOfParts>
  <Company>yml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危险品申请</dc:title>
  <dc:creator>ymluser</dc:creator>
  <cp:lastModifiedBy>sky.qin</cp:lastModifiedBy>
  <cp:revision>4</cp:revision>
  <cp:lastPrinted>2004-02-20T02:17:00Z</cp:lastPrinted>
  <dcterms:created xsi:type="dcterms:W3CDTF">2017-05-31T05:36:00Z</dcterms:created>
  <dcterms:modified xsi:type="dcterms:W3CDTF">2017-05-31T05:42:00Z</dcterms:modified>
</cp:coreProperties>
</file>